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1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3722"/>
        <w:gridCol w:w="5496"/>
      </w:tblGrid>
      <w:tr w:rsidR="00B8772F" w:rsidRPr="00A31909" w14:paraId="429A7EF0" w14:textId="77777777" w:rsidTr="00D10069">
        <w:trPr>
          <w:trHeight w:val="302"/>
        </w:trPr>
        <w:tc>
          <w:tcPr>
            <w:tcW w:w="3722" w:type="dxa"/>
          </w:tcPr>
          <w:p w14:paraId="23FFC710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Ügykarbantartó*</w:t>
            </w:r>
          </w:p>
        </w:tc>
        <w:tc>
          <w:tcPr>
            <w:tcW w:w="5496" w:type="dxa"/>
          </w:tcPr>
          <w:p w14:paraId="26847573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A31909" w14:paraId="62E49C9C" w14:textId="77777777" w:rsidTr="00D10069">
        <w:trPr>
          <w:trHeight w:val="496"/>
        </w:trPr>
        <w:tc>
          <w:tcPr>
            <w:tcW w:w="3722" w:type="dxa"/>
          </w:tcPr>
          <w:p w14:paraId="3C04A5F0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Ügy megnevezése*</w:t>
            </w:r>
          </w:p>
        </w:tc>
        <w:tc>
          <w:tcPr>
            <w:tcW w:w="5496" w:type="dxa"/>
          </w:tcPr>
          <w:p w14:paraId="195EBF7B" w14:textId="1F0107AB" w:rsidR="00BD4086" w:rsidRPr="00A31909" w:rsidRDefault="00BD7473" w:rsidP="00957233">
            <w:pPr>
              <w:ind w:right="61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A3190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Útépítési és </w:t>
            </w:r>
            <w:proofErr w:type="spellStart"/>
            <w:r w:rsidRPr="00A31909">
              <w:rPr>
                <w:rFonts w:cstheme="minorHAnsi"/>
                <w:sz w:val="24"/>
                <w:szCs w:val="24"/>
                <w:shd w:val="clear" w:color="auto" w:fill="FFFFFF"/>
              </w:rPr>
              <w:t>közművesítési</w:t>
            </w:r>
            <w:proofErr w:type="spellEnd"/>
            <w:r w:rsidRPr="00A3190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hozzájárulás megfizetése</w:t>
            </w:r>
          </w:p>
        </w:tc>
      </w:tr>
      <w:tr w:rsidR="00B8772F" w:rsidRPr="00A31909" w14:paraId="01C4ED05" w14:textId="77777777" w:rsidTr="00D10069">
        <w:trPr>
          <w:trHeight w:val="645"/>
        </w:trPr>
        <w:tc>
          <w:tcPr>
            <w:tcW w:w="3722" w:type="dxa"/>
          </w:tcPr>
          <w:p w14:paraId="7758FF16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Összefoglaló mondat</w:t>
            </w:r>
          </w:p>
        </w:tc>
        <w:tc>
          <w:tcPr>
            <w:tcW w:w="5496" w:type="dxa"/>
          </w:tcPr>
          <w:p w14:paraId="2C3ED6D8" w14:textId="1D4BF794" w:rsidR="00BD4086" w:rsidRPr="00A31909" w:rsidRDefault="00A31909" w:rsidP="009C42C9">
            <w:pPr>
              <w:ind w:right="61"/>
              <w:rPr>
                <w:rFonts w:cstheme="minorHAnsi"/>
                <w:color w:val="FF0000"/>
                <w:sz w:val="24"/>
                <w:szCs w:val="24"/>
                <w:shd w:val="clear" w:color="auto" w:fill="FFFFFF"/>
              </w:rPr>
            </w:pPr>
            <w:r w:rsidRPr="00A31909">
              <w:rPr>
                <w:rFonts w:cstheme="minorHAnsi"/>
                <w:sz w:val="24"/>
                <w:szCs w:val="24"/>
              </w:rPr>
              <w:t xml:space="preserve">Az adott beruházás megvalósítását követően határozatban történik az útépítési vagy </w:t>
            </w:r>
            <w:proofErr w:type="spellStart"/>
            <w:r w:rsidRPr="00A31909">
              <w:rPr>
                <w:rFonts w:cstheme="minorHAnsi"/>
                <w:sz w:val="24"/>
                <w:szCs w:val="24"/>
              </w:rPr>
              <w:t>közművesítési</w:t>
            </w:r>
            <w:proofErr w:type="spellEnd"/>
            <w:r w:rsidRPr="00A31909">
              <w:rPr>
                <w:rFonts w:cstheme="minorHAnsi"/>
                <w:sz w:val="24"/>
                <w:szCs w:val="24"/>
              </w:rPr>
              <w:t xml:space="preserve"> hozzájárulás kivetése.</w:t>
            </w:r>
          </w:p>
        </w:tc>
      </w:tr>
      <w:tr w:rsidR="00B8772F" w:rsidRPr="00A31909" w14:paraId="4B30942D" w14:textId="77777777" w:rsidTr="00D10069">
        <w:trPr>
          <w:trHeight w:val="911"/>
        </w:trPr>
        <w:tc>
          <w:tcPr>
            <w:tcW w:w="3722" w:type="dxa"/>
          </w:tcPr>
          <w:p w14:paraId="7AC59667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 xml:space="preserve">Eljárásra </w:t>
            </w:r>
          </w:p>
          <w:p w14:paraId="0927F977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jogosultak/kötelezettek köre</w:t>
            </w:r>
          </w:p>
        </w:tc>
        <w:tc>
          <w:tcPr>
            <w:tcW w:w="5496" w:type="dxa"/>
          </w:tcPr>
          <w:p w14:paraId="5D9A0100" w14:textId="77777777" w:rsidR="00BD4086" w:rsidRPr="00A31909" w:rsidRDefault="0076792C" w:rsidP="003A57D5">
            <w:pPr>
              <w:ind w:right="53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Bármely személy</w:t>
            </w:r>
          </w:p>
          <w:p w14:paraId="782554BB" w14:textId="77777777" w:rsidR="00BD4086" w:rsidRPr="00A31909" w:rsidRDefault="00BD4086" w:rsidP="003A57D5">
            <w:pPr>
              <w:ind w:right="53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A31909" w14:paraId="23E635EC" w14:textId="77777777" w:rsidTr="00D10069">
        <w:trPr>
          <w:trHeight w:val="655"/>
        </w:trPr>
        <w:tc>
          <w:tcPr>
            <w:tcW w:w="3722" w:type="dxa"/>
          </w:tcPr>
          <w:p w14:paraId="21B16122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Mit kell tennie*</w:t>
            </w:r>
          </w:p>
        </w:tc>
        <w:tc>
          <w:tcPr>
            <w:tcW w:w="5496" w:type="dxa"/>
          </w:tcPr>
          <w:p w14:paraId="2CE82693" w14:textId="77777777" w:rsidR="00BD4086" w:rsidRPr="00A31909" w:rsidRDefault="0076792C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 xml:space="preserve">Gazdasági tevékenységet végzők esetén: </w:t>
            </w:r>
            <w:r w:rsidR="00BD4086" w:rsidRPr="00A31909">
              <w:rPr>
                <w:rFonts w:cstheme="minorHAnsi"/>
                <w:sz w:val="24"/>
                <w:szCs w:val="24"/>
              </w:rPr>
              <w:t>ekecskemet.hu honlapon található űrlap kitöltése</w:t>
            </w:r>
          </w:p>
          <w:p w14:paraId="611CAB58" w14:textId="77777777" w:rsidR="0076792C" w:rsidRPr="00A31909" w:rsidRDefault="0076792C" w:rsidP="003A57D5">
            <w:pPr>
              <w:spacing w:after="5"/>
              <w:ind w:right="50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Magánszemélyek esetén: ekecskemet.hu honlapon található űrlap kitöltése, vagy kérelem benyújtása postai úton vagy személyesen</w:t>
            </w:r>
          </w:p>
        </w:tc>
      </w:tr>
      <w:tr w:rsidR="00B8772F" w:rsidRPr="00A31909" w14:paraId="71559320" w14:textId="77777777" w:rsidTr="00D10069">
        <w:trPr>
          <w:trHeight w:val="537"/>
        </w:trPr>
        <w:tc>
          <w:tcPr>
            <w:tcW w:w="3722" w:type="dxa"/>
          </w:tcPr>
          <w:p w14:paraId="51AF683D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Kötelezettségmulasztás</w:t>
            </w:r>
          </w:p>
        </w:tc>
        <w:tc>
          <w:tcPr>
            <w:tcW w:w="5496" w:type="dxa"/>
          </w:tcPr>
          <w:p w14:paraId="513ECD44" w14:textId="311A59DC" w:rsidR="00BD4086" w:rsidRPr="00A31909" w:rsidRDefault="00BD7473" w:rsidP="0076792C">
            <w:pPr>
              <w:spacing w:line="259" w:lineRule="auto"/>
              <w:ind w:right="62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Végrehajtási eljárás megindítására kerül sor.</w:t>
            </w:r>
          </w:p>
        </w:tc>
      </w:tr>
      <w:tr w:rsidR="00B8772F" w:rsidRPr="00A31909" w14:paraId="79354F4E" w14:textId="77777777" w:rsidTr="00D10069">
        <w:trPr>
          <w:trHeight w:val="952"/>
        </w:trPr>
        <w:tc>
          <w:tcPr>
            <w:tcW w:w="3722" w:type="dxa"/>
          </w:tcPr>
          <w:p w14:paraId="7AFA2244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Határidők</w:t>
            </w:r>
          </w:p>
        </w:tc>
        <w:tc>
          <w:tcPr>
            <w:tcW w:w="5496" w:type="dxa"/>
          </w:tcPr>
          <w:p w14:paraId="69017D6B" w14:textId="77777777" w:rsidR="00BD4086" w:rsidRPr="00A31909" w:rsidRDefault="0076792C" w:rsidP="003A57D5">
            <w:pPr>
              <w:spacing w:line="259" w:lineRule="auto"/>
              <w:ind w:right="50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A</w:t>
            </w:r>
            <w:r w:rsidR="00BD4086" w:rsidRPr="00A31909">
              <w:rPr>
                <w:rFonts w:cstheme="minorHAnsi"/>
                <w:sz w:val="24"/>
                <w:szCs w:val="24"/>
              </w:rPr>
              <w:t xml:space="preserve"> hatóság 8 napon belül érdemben dönt, vagy értesít az eljárás megindításáról és teljes eljárásban hoz döntést</w:t>
            </w:r>
          </w:p>
        </w:tc>
      </w:tr>
      <w:tr w:rsidR="00B8772F" w:rsidRPr="00A31909" w14:paraId="64B4AFA1" w14:textId="77777777" w:rsidTr="00D10069">
        <w:trPr>
          <w:trHeight w:val="421"/>
        </w:trPr>
        <w:tc>
          <w:tcPr>
            <w:tcW w:w="3722" w:type="dxa"/>
          </w:tcPr>
          <w:p w14:paraId="0D305096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Benyújtandó dokumentumok</w:t>
            </w:r>
          </w:p>
        </w:tc>
        <w:tc>
          <w:tcPr>
            <w:tcW w:w="5496" w:type="dxa"/>
          </w:tcPr>
          <w:p w14:paraId="50D2ABCE" w14:textId="77777777" w:rsidR="00BD7473" w:rsidRPr="00A31909" w:rsidRDefault="00BD7473" w:rsidP="00BD7473">
            <w:pPr>
              <w:autoSpaceDE w:val="0"/>
              <w:ind w:left="132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műszaki tervdokumentáció, tulajdoni lap másolat</w:t>
            </w:r>
          </w:p>
          <w:p w14:paraId="3D15E7A3" w14:textId="77777777" w:rsidR="00BD7473" w:rsidRPr="00A31909" w:rsidRDefault="00BD7473" w:rsidP="00BD7473">
            <w:pPr>
              <w:autoSpaceDE w:val="0"/>
              <w:ind w:left="132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Részletfizetési kérelem esetén:</w:t>
            </w:r>
          </w:p>
          <w:p w14:paraId="0C641DFA" w14:textId="77777777" w:rsidR="00BD7473" w:rsidRPr="00A31909" w:rsidRDefault="00BD7473" w:rsidP="00BD7473">
            <w:pPr>
              <w:pStyle w:val="Listaszerbekezds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ind w:left="295" w:right="131" w:hanging="142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 xml:space="preserve">3 hónapnál nem régebbi jövedelemigazolás, </w:t>
            </w:r>
          </w:p>
          <w:p w14:paraId="77DEB76A" w14:textId="77777777" w:rsidR="00BD7473" w:rsidRPr="00A31909" w:rsidRDefault="00BD7473" w:rsidP="00BD7473">
            <w:pPr>
              <w:pStyle w:val="Listaszerbekezds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ind w:left="295" w:right="131" w:hanging="142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közüzemi-, egyéb számlák másolata</w:t>
            </w:r>
          </w:p>
          <w:p w14:paraId="119037AD" w14:textId="0DCAF305" w:rsidR="0076792C" w:rsidRPr="00A31909" w:rsidRDefault="0076792C" w:rsidP="009C42C9">
            <w:pPr>
              <w:ind w:right="57"/>
              <w:rPr>
                <w:rFonts w:cstheme="minorHAnsi"/>
                <w:sz w:val="24"/>
                <w:szCs w:val="24"/>
              </w:rPr>
            </w:pPr>
          </w:p>
        </w:tc>
      </w:tr>
      <w:tr w:rsidR="00B8772F" w:rsidRPr="00A31909" w14:paraId="4E3F032C" w14:textId="77777777" w:rsidTr="00D10069">
        <w:trPr>
          <w:trHeight w:val="497"/>
        </w:trPr>
        <w:tc>
          <w:tcPr>
            <w:tcW w:w="3722" w:type="dxa"/>
          </w:tcPr>
          <w:p w14:paraId="02C28DC8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Fizetési kötelezettség</w:t>
            </w:r>
          </w:p>
        </w:tc>
        <w:tc>
          <w:tcPr>
            <w:tcW w:w="5496" w:type="dxa"/>
          </w:tcPr>
          <w:p w14:paraId="7CC5E068" w14:textId="77777777" w:rsidR="00BD4086" w:rsidRPr="00A31909" w:rsidRDefault="00BD4086" w:rsidP="003A57D5">
            <w:pPr>
              <w:spacing w:line="259" w:lineRule="auto"/>
              <w:ind w:right="60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Az eljárás illetékmentes.</w:t>
            </w:r>
          </w:p>
        </w:tc>
      </w:tr>
      <w:tr w:rsidR="00B8772F" w:rsidRPr="00A31909" w14:paraId="1F3109A5" w14:textId="77777777" w:rsidTr="00D10069">
        <w:trPr>
          <w:trHeight w:val="363"/>
        </w:trPr>
        <w:tc>
          <w:tcPr>
            <w:tcW w:w="3722" w:type="dxa"/>
          </w:tcPr>
          <w:p w14:paraId="62699675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Eljáró szerv</w:t>
            </w:r>
          </w:p>
        </w:tc>
        <w:tc>
          <w:tcPr>
            <w:tcW w:w="5496" w:type="dxa"/>
          </w:tcPr>
          <w:p w14:paraId="07BE00CA" w14:textId="592D52BF" w:rsidR="00BD4086" w:rsidRPr="00A31909" w:rsidRDefault="00BD4086" w:rsidP="003A57D5">
            <w:pPr>
              <w:spacing w:line="259" w:lineRule="auto"/>
              <w:ind w:right="53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Kecskemét Megyei Jogú Város</w:t>
            </w:r>
            <w:r w:rsidR="00BD7473" w:rsidRPr="00A31909">
              <w:rPr>
                <w:rFonts w:cstheme="minorHAnsi"/>
                <w:sz w:val="24"/>
                <w:szCs w:val="24"/>
              </w:rPr>
              <w:t xml:space="preserve"> Polgármestere</w:t>
            </w:r>
          </w:p>
        </w:tc>
      </w:tr>
      <w:tr w:rsidR="00B8772F" w:rsidRPr="00A31909" w14:paraId="04A82552" w14:textId="77777777" w:rsidTr="00D10069">
        <w:trPr>
          <w:trHeight w:val="848"/>
        </w:trPr>
        <w:tc>
          <w:tcPr>
            <w:tcW w:w="3722" w:type="dxa"/>
          </w:tcPr>
          <w:p w14:paraId="374BC4A0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Felettes szerv/jogorvoslat</w:t>
            </w:r>
          </w:p>
        </w:tc>
        <w:tc>
          <w:tcPr>
            <w:tcW w:w="5496" w:type="dxa"/>
          </w:tcPr>
          <w:p w14:paraId="70C3051D" w14:textId="38660407" w:rsidR="00BD4086" w:rsidRPr="00A31909" w:rsidRDefault="00A31909" w:rsidP="00707F47">
            <w:pPr>
              <w:spacing w:line="259" w:lineRule="auto"/>
              <w:ind w:right="56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Kecskemét Megyei Jogú Város Közgyűlése</w:t>
            </w:r>
          </w:p>
        </w:tc>
      </w:tr>
      <w:tr w:rsidR="00B8772F" w:rsidRPr="00A31909" w14:paraId="4E423854" w14:textId="77777777" w:rsidTr="00D10069">
        <w:tblPrEx>
          <w:tblCellMar>
            <w:right w:w="52" w:type="dxa"/>
          </w:tblCellMar>
        </w:tblPrEx>
        <w:trPr>
          <w:trHeight w:val="375"/>
        </w:trPr>
        <w:tc>
          <w:tcPr>
            <w:tcW w:w="3722" w:type="dxa"/>
          </w:tcPr>
          <w:p w14:paraId="41AC70F6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Egyéb információk</w:t>
            </w:r>
          </w:p>
        </w:tc>
        <w:tc>
          <w:tcPr>
            <w:tcW w:w="5496" w:type="dxa"/>
          </w:tcPr>
          <w:p w14:paraId="32E1E99F" w14:textId="77777777" w:rsidR="00BD7473" w:rsidRPr="00A31909" w:rsidRDefault="00BD7473" w:rsidP="00BD7473">
            <w:pPr>
              <w:pStyle w:val="Listaszerbekezds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ind w:left="295" w:right="131" w:hanging="142"/>
              <w:jc w:val="both"/>
              <w:rPr>
                <w:rFonts w:cstheme="minorHAnsi"/>
              </w:rPr>
            </w:pPr>
            <w:r w:rsidRPr="00A31909">
              <w:rPr>
                <w:rFonts w:cstheme="minorHAnsi"/>
              </w:rPr>
              <w:t xml:space="preserve">Az útépítési és </w:t>
            </w:r>
            <w:proofErr w:type="spellStart"/>
            <w:r w:rsidRPr="00A31909">
              <w:rPr>
                <w:rFonts w:cstheme="minorHAnsi"/>
              </w:rPr>
              <w:t>közművesítési</w:t>
            </w:r>
            <w:proofErr w:type="spellEnd"/>
            <w:r w:rsidRPr="00A31909">
              <w:rPr>
                <w:rFonts w:cstheme="minorHAnsi"/>
              </w:rPr>
              <w:t xml:space="preserve"> hozzájárulás beszedésére határozat küldése ügyfélnek</w:t>
            </w:r>
          </w:p>
          <w:p w14:paraId="1FCC3AC7" w14:textId="77777777" w:rsidR="00BD7473" w:rsidRPr="00A31909" w:rsidRDefault="00BD7473" w:rsidP="00BD7473">
            <w:pPr>
              <w:pStyle w:val="Listaszerbekezds"/>
              <w:widowControl w:val="0"/>
              <w:numPr>
                <w:ilvl w:val="0"/>
                <w:numId w:val="6"/>
              </w:numPr>
              <w:suppressAutoHyphens/>
              <w:autoSpaceDE w:val="0"/>
              <w:snapToGrid w:val="0"/>
              <w:ind w:left="295" w:right="131" w:hanging="142"/>
              <w:jc w:val="both"/>
              <w:rPr>
                <w:rFonts w:cstheme="minorHAnsi"/>
              </w:rPr>
            </w:pPr>
            <w:r w:rsidRPr="00A31909">
              <w:rPr>
                <w:rFonts w:cstheme="minorHAnsi"/>
              </w:rPr>
              <w:t>Esetleges részletfizetési kérelemhez csatolni kell: 3 hónapnál nem régebbi jövedelemigazolást, közüzemi-, egyéb számlák másolatait</w:t>
            </w:r>
          </w:p>
          <w:p w14:paraId="0F7673B9" w14:textId="78F798BD" w:rsidR="00BD4086" w:rsidRPr="00A31909" w:rsidRDefault="00BD7473" w:rsidP="00BD7473">
            <w:pPr>
              <w:spacing w:after="160" w:line="259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1909">
              <w:rPr>
                <w:rFonts w:cstheme="minorHAnsi"/>
              </w:rPr>
              <w:t>A határozatban megállapított teljesítési határidő lejártát követően nem teljesítés, vagy hátralék esetén végrehajtási eljárás indul</w:t>
            </w:r>
          </w:p>
        </w:tc>
      </w:tr>
      <w:tr w:rsidR="00B8772F" w:rsidRPr="00A31909" w14:paraId="2F916297" w14:textId="77777777" w:rsidTr="00D10069">
        <w:tblPrEx>
          <w:tblCellMar>
            <w:right w:w="52" w:type="dxa"/>
          </w:tblCellMar>
        </w:tblPrEx>
        <w:trPr>
          <w:trHeight w:val="539"/>
        </w:trPr>
        <w:tc>
          <w:tcPr>
            <w:tcW w:w="3722" w:type="dxa"/>
          </w:tcPr>
          <w:p w14:paraId="5D77CA3A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Kapcsolódó nyomtatványok</w:t>
            </w:r>
          </w:p>
        </w:tc>
        <w:tc>
          <w:tcPr>
            <w:tcW w:w="5496" w:type="dxa"/>
          </w:tcPr>
          <w:p w14:paraId="5795F97F" w14:textId="77777777" w:rsidR="00BD4086" w:rsidRPr="00A31909" w:rsidRDefault="00BD4086" w:rsidP="003A57D5">
            <w:pPr>
              <w:spacing w:after="160" w:line="259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1909"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B8772F" w:rsidRPr="00A31909" w14:paraId="3739CDEA" w14:textId="77777777" w:rsidTr="00D10069">
        <w:tblPrEx>
          <w:tblCellMar>
            <w:right w:w="52" w:type="dxa"/>
          </w:tblCellMar>
        </w:tblPrEx>
        <w:trPr>
          <w:trHeight w:val="505"/>
        </w:trPr>
        <w:tc>
          <w:tcPr>
            <w:tcW w:w="3722" w:type="dxa"/>
          </w:tcPr>
          <w:p w14:paraId="77801272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Egyéb alkalmazások</w:t>
            </w:r>
          </w:p>
        </w:tc>
        <w:tc>
          <w:tcPr>
            <w:tcW w:w="5496" w:type="dxa"/>
          </w:tcPr>
          <w:p w14:paraId="07508638" w14:textId="77777777" w:rsidR="00BD4086" w:rsidRPr="00A31909" w:rsidRDefault="00BD4086" w:rsidP="003A57D5">
            <w:pPr>
              <w:spacing w:after="160" w:line="259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A31909">
              <w:rPr>
                <w:rFonts w:cstheme="minorHAnsi"/>
                <w:color w:val="FF0000"/>
                <w:sz w:val="24"/>
                <w:szCs w:val="24"/>
              </w:rPr>
              <w:t>-</w:t>
            </w:r>
          </w:p>
        </w:tc>
      </w:tr>
      <w:tr w:rsidR="00B8772F" w:rsidRPr="00A31909" w14:paraId="3CFE8A51" w14:textId="77777777" w:rsidTr="00D10069">
        <w:tblPrEx>
          <w:tblCellMar>
            <w:right w:w="52" w:type="dxa"/>
          </w:tblCellMar>
        </w:tblPrEx>
        <w:trPr>
          <w:trHeight w:val="1767"/>
        </w:trPr>
        <w:tc>
          <w:tcPr>
            <w:tcW w:w="3722" w:type="dxa"/>
          </w:tcPr>
          <w:p w14:paraId="3F9D4CFE" w14:textId="77777777" w:rsidR="00BD4086" w:rsidRPr="00A31909" w:rsidRDefault="00BD4086" w:rsidP="003A57D5">
            <w:pPr>
              <w:spacing w:line="259" w:lineRule="auto"/>
              <w:ind w:right="20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lastRenderedPageBreak/>
              <w:t>Vonatkozó jogszabályok</w:t>
            </w:r>
          </w:p>
        </w:tc>
        <w:tc>
          <w:tcPr>
            <w:tcW w:w="5496" w:type="dxa"/>
          </w:tcPr>
          <w:p w14:paraId="727A6A47" w14:textId="27BA4CED" w:rsidR="00BD7473" w:rsidRPr="00A31909" w:rsidRDefault="00BD7473" w:rsidP="00BD7473">
            <w:pPr>
              <w:numPr>
                <w:ilvl w:val="0"/>
                <w:numId w:val="5"/>
              </w:numPr>
              <w:shd w:val="clear" w:color="auto" w:fill="FFFFFF"/>
              <w:ind w:left="257" w:right="148" w:hanging="142"/>
              <w:jc w:val="both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2016. évi CL. törvény az általános közigazgatási rendtartás</w:t>
            </w:r>
            <w:r w:rsidRPr="00A31909">
              <w:rPr>
                <w:rFonts w:cstheme="minorHAnsi"/>
                <w:sz w:val="24"/>
                <w:szCs w:val="24"/>
              </w:rPr>
              <w:t>ról</w:t>
            </w:r>
            <w:r w:rsidRPr="00A3190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D4C1D27" w14:textId="77777777" w:rsidR="00BD7473" w:rsidRPr="00A31909" w:rsidRDefault="00BD7473" w:rsidP="00BD7473">
            <w:pPr>
              <w:numPr>
                <w:ilvl w:val="0"/>
                <w:numId w:val="5"/>
              </w:numPr>
              <w:shd w:val="clear" w:color="auto" w:fill="FFFFFF"/>
              <w:ind w:left="257" w:right="148" w:hanging="142"/>
              <w:jc w:val="both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 xml:space="preserve">A közúti közlekedésről szóló 1988. évi I. törvény </w:t>
            </w:r>
          </w:p>
          <w:p w14:paraId="4C0748A5" w14:textId="77777777" w:rsidR="00BD7473" w:rsidRPr="00A31909" w:rsidRDefault="00BD7473" w:rsidP="00BD7473">
            <w:pPr>
              <w:pStyle w:val="Norml1"/>
              <w:numPr>
                <w:ilvl w:val="0"/>
                <w:numId w:val="5"/>
              </w:numPr>
              <w:ind w:left="257" w:right="148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1909">
              <w:rPr>
                <w:rFonts w:asciiTheme="minorHAnsi" w:hAnsiTheme="minorHAnsi" w:cstheme="minorHAnsi"/>
                <w:sz w:val="22"/>
                <w:szCs w:val="22"/>
              </w:rPr>
              <w:t xml:space="preserve">1997. évi LXXVIII. tv. az épített környezet alakításáról és védelméről </w:t>
            </w:r>
          </w:p>
          <w:p w14:paraId="4E7AB5DC" w14:textId="77777777" w:rsidR="00BD7473" w:rsidRPr="00A31909" w:rsidRDefault="00BD7473" w:rsidP="00BD7473">
            <w:pPr>
              <w:pStyle w:val="Norml1"/>
              <w:numPr>
                <w:ilvl w:val="0"/>
                <w:numId w:val="5"/>
              </w:numPr>
              <w:ind w:left="257" w:right="148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1909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>1990. évi XCIII. törvény az illetékekről</w:t>
            </w:r>
          </w:p>
          <w:p w14:paraId="549FA38B" w14:textId="77777777" w:rsidR="00BD7473" w:rsidRPr="00A31909" w:rsidRDefault="00BD7473" w:rsidP="00BD7473">
            <w:pPr>
              <w:pStyle w:val="Norml1"/>
              <w:numPr>
                <w:ilvl w:val="0"/>
                <w:numId w:val="5"/>
              </w:numPr>
              <w:ind w:left="257" w:right="148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1909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t xml:space="preserve">4/2013. (II.4.) önkormányzati rendelet a Közgyűlés Szervei Szervezeti és Működési Szabályzatáról </w:t>
            </w:r>
          </w:p>
          <w:p w14:paraId="0B51F78C" w14:textId="77777777" w:rsidR="00BD7473" w:rsidRPr="00A31909" w:rsidRDefault="00BD7473" w:rsidP="00BD7473">
            <w:pPr>
              <w:pStyle w:val="Norml1"/>
              <w:numPr>
                <w:ilvl w:val="0"/>
                <w:numId w:val="5"/>
              </w:numPr>
              <w:ind w:left="257" w:right="148" w:hanging="14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31909">
              <w:rPr>
                <w:rFonts w:asciiTheme="minorHAnsi" w:hAnsiTheme="minorHAnsi" w:cstheme="minorHAnsi"/>
              </w:rPr>
              <w:t>33/2015. (XII.17.) sz. rendelet Kecskemét Megyei Jogú Város Helyi Építési Szabályzatáról (HÉSZ)</w:t>
            </w:r>
          </w:p>
          <w:p w14:paraId="143128FF" w14:textId="6132F94F" w:rsidR="00BD4086" w:rsidRPr="00A31909" w:rsidRDefault="00BD7473" w:rsidP="00A31909">
            <w:pPr>
              <w:pStyle w:val="Listaszerbekezds"/>
              <w:numPr>
                <w:ilvl w:val="0"/>
                <w:numId w:val="5"/>
              </w:numPr>
              <w:ind w:left="250" w:hanging="141"/>
              <w:rPr>
                <w:rStyle w:val="Hiperhivatkozs"/>
                <w:rFonts w:cstheme="minorHAnsi"/>
                <w:color w:val="FF0000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24/2018. (XII.13.) önkormányzati rendelet a víziközmű hálózathoz történő utólagos csatlakozás műszaki és pénzügyi feltételeiről, az utólagos csatlakozásért fizetendő hozzájárulás mértékéről és az engedélyezés szabályairól</w:t>
            </w:r>
          </w:p>
        </w:tc>
      </w:tr>
      <w:tr w:rsidR="00B8772F" w:rsidRPr="00A31909" w14:paraId="3308DFA3" w14:textId="77777777" w:rsidTr="00D10069">
        <w:tblPrEx>
          <w:tblCellMar>
            <w:right w:w="52" w:type="dxa"/>
          </w:tblCellMar>
        </w:tblPrEx>
        <w:trPr>
          <w:trHeight w:val="2064"/>
        </w:trPr>
        <w:tc>
          <w:tcPr>
            <w:tcW w:w="3722" w:type="dxa"/>
          </w:tcPr>
          <w:p w14:paraId="0C0D0A70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Fogalmak</w:t>
            </w:r>
          </w:p>
        </w:tc>
        <w:tc>
          <w:tcPr>
            <w:tcW w:w="5496" w:type="dxa"/>
          </w:tcPr>
          <w:p w14:paraId="637C4FA9" w14:textId="3CB5658C" w:rsidR="00BD4086" w:rsidRPr="00A31909" w:rsidRDefault="00A31909" w:rsidP="00A31909">
            <w:pPr>
              <w:jc w:val="both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772F" w:rsidRPr="00A31909" w14:paraId="4B99FB39" w14:textId="77777777" w:rsidTr="00D10069">
        <w:tblPrEx>
          <w:tblCellMar>
            <w:right w:w="52" w:type="dxa"/>
          </w:tblCellMar>
        </w:tblPrEx>
        <w:trPr>
          <w:trHeight w:val="640"/>
        </w:trPr>
        <w:tc>
          <w:tcPr>
            <w:tcW w:w="3722" w:type="dxa"/>
          </w:tcPr>
          <w:p w14:paraId="76783080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Elektronikusan ügyintézhető</w:t>
            </w:r>
          </w:p>
        </w:tc>
        <w:tc>
          <w:tcPr>
            <w:tcW w:w="5496" w:type="dxa"/>
          </w:tcPr>
          <w:p w14:paraId="7BE998DB" w14:textId="085AFECE" w:rsidR="00BD4086" w:rsidRPr="00A31909" w:rsidRDefault="00D10069" w:rsidP="00BD4086">
            <w:pPr>
              <w:numPr>
                <w:ilvl w:val="0"/>
                <w:numId w:val="1"/>
              </w:numPr>
              <w:spacing w:line="259" w:lineRule="auto"/>
              <w:ind w:right="52"/>
              <w:jc w:val="both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e-papíron indítható</w:t>
            </w:r>
          </w:p>
        </w:tc>
      </w:tr>
      <w:tr w:rsidR="00B8772F" w:rsidRPr="00A31909" w14:paraId="45FA66F6" w14:textId="77777777" w:rsidTr="00D10069">
        <w:trPr>
          <w:trHeight w:val="225"/>
        </w:trPr>
        <w:tc>
          <w:tcPr>
            <w:tcW w:w="3722" w:type="dxa"/>
          </w:tcPr>
          <w:p w14:paraId="6D47A8AC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Telefonosan ügyintézhető (link)</w:t>
            </w:r>
          </w:p>
        </w:tc>
        <w:tc>
          <w:tcPr>
            <w:tcW w:w="5496" w:type="dxa"/>
          </w:tcPr>
          <w:p w14:paraId="711ECF0F" w14:textId="77777777" w:rsidR="00BD4086" w:rsidRPr="00A31909" w:rsidRDefault="00BD4086" w:rsidP="003A57D5">
            <w:pPr>
              <w:spacing w:line="259" w:lineRule="auto"/>
              <w:ind w:right="59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B8772F" w:rsidRPr="00A31909" w14:paraId="1D0E7B20" w14:textId="77777777" w:rsidTr="00D10069">
        <w:trPr>
          <w:trHeight w:val="273"/>
        </w:trPr>
        <w:tc>
          <w:tcPr>
            <w:tcW w:w="3722" w:type="dxa"/>
          </w:tcPr>
          <w:p w14:paraId="324CD697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Személyesen ügyintézhető (link)</w:t>
            </w:r>
          </w:p>
        </w:tc>
        <w:tc>
          <w:tcPr>
            <w:tcW w:w="5496" w:type="dxa"/>
          </w:tcPr>
          <w:p w14:paraId="329ACB14" w14:textId="77777777" w:rsidR="00A31909" w:rsidRPr="00A31909" w:rsidRDefault="00A31909" w:rsidP="00A31909">
            <w:pPr>
              <w:autoSpaceDE w:val="0"/>
              <w:snapToGrid w:val="0"/>
              <w:ind w:left="145" w:right="148"/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</w:pPr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 xml:space="preserve">Kecskemét </w:t>
            </w:r>
            <w:proofErr w:type="spellStart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>Megyei</w:t>
            </w:r>
            <w:proofErr w:type="spellEnd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>Jogú</w:t>
            </w:r>
            <w:proofErr w:type="spellEnd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>Város</w:t>
            </w:r>
            <w:proofErr w:type="spellEnd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>Polgármesteri</w:t>
            </w:r>
            <w:proofErr w:type="spellEnd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>Hivatal</w:t>
            </w:r>
            <w:proofErr w:type="spellEnd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>Színház</w:t>
            </w:r>
            <w:proofErr w:type="spellEnd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>felőli</w:t>
            </w:r>
            <w:proofErr w:type="spellEnd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>ügyfélszolgálati</w:t>
            </w:r>
            <w:proofErr w:type="spellEnd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1909">
              <w:rPr>
                <w:rFonts w:cstheme="minorHAnsi"/>
                <w:kern w:val="2"/>
                <w:sz w:val="24"/>
                <w:szCs w:val="24"/>
                <w:lang w:val="en-US"/>
              </w:rPr>
              <w:t>helyiség</w:t>
            </w:r>
            <w:proofErr w:type="spellEnd"/>
            <w:r w:rsidRPr="00A31909"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  <w:t xml:space="preserve"> </w:t>
            </w:r>
          </w:p>
          <w:p w14:paraId="776D96E7" w14:textId="77777777" w:rsidR="00A31909" w:rsidRPr="00A31909" w:rsidRDefault="00A31909" w:rsidP="00A31909">
            <w:pPr>
              <w:autoSpaceDE w:val="0"/>
              <w:snapToGrid w:val="0"/>
              <w:ind w:left="145" w:right="148"/>
              <w:jc w:val="center"/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</w:pPr>
            <w:proofErr w:type="spellStart"/>
            <w:r w:rsidRPr="00A31909"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  <w:t>hétfő</w:t>
            </w:r>
            <w:proofErr w:type="spellEnd"/>
            <w:r w:rsidRPr="00A31909"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  <w:t xml:space="preserve">:           7.45 – 12.00 </w:t>
            </w:r>
            <w:proofErr w:type="spellStart"/>
            <w:r w:rsidRPr="00A31909"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  <w:t>és</w:t>
            </w:r>
            <w:proofErr w:type="spellEnd"/>
          </w:p>
          <w:p w14:paraId="4243178D" w14:textId="77777777" w:rsidR="00A31909" w:rsidRPr="00A31909" w:rsidRDefault="00A31909" w:rsidP="00A31909">
            <w:pPr>
              <w:autoSpaceDE w:val="0"/>
              <w:snapToGrid w:val="0"/>
              <w:jc w:val="center"/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</w:pPr>
            <w:r w:rsidRPr="00A31909"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  <w:t xml:space="preserve">              13.00 – 16.00</w:t>
            </w:r>
          </w:p>
          <w:p w14:paraId="48D135EC" w14:textId="22EB4AF9" w:rsidR="00BD4086" w:rsidRPr="00A31909" w:rsidRDefault="00A31909" w:rsidP="00A31909">
            <w:pPr>
              <w:spacing w:line="259" w:lineRule="auto"/>
              <w:ind w:left="34" w:right="57"/>
              <w:rPr>
                <w:rFonts w:cstheme="minorHAnsi"/>
                <w:sz w:val="24"/>
                <w:szCs w:val="24"/>
              </w:rPr>
            </w:pPr>
            <w:proofErr w:type="spellStart"/>
            <w:r w:rsidRPr="00A31909"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  <w:t>szerda</w:t>
            </w:r>
            <w:proofErr w:type="spellEnd"/>
            <w:r w:rsidRPr="00A31909">
              <w:rPr>
                <w:rFonts w:cstheme="minorHAnsi"/>
                <w:iCs/>
                <w:kern w:val="2"/>
                <w:sz w:val="24"/>
                <w:szCs w:val="24"/>
                <w:lang w:val="en-US"/>
              </w:rPr>
              <w:t>:       13.00 – 18.00</w:t>
            </w:r>
          </w:p>
        </w:tc>
      </w:tr>
      <w:tr w:rsidR="00B8772F" w:rsidRPr="00A31909" w14:paraId="6AF4155D" w14:textId="77777777" w:rsidTr="00D10069">
        <w:trPr>
          <w:trHeight w:val="793"/>
        </w:trPr>
        <w:tc>
          <w:tcPr>
            <w:tcW w:w="3722" w:type="dxa"/>
          </w:tcPr>
          <w:p w14:paraId="4F962CAD" w14:textId="77777777" w:rsidR="00BD4086" w:rsidRPr="00A31909" w:rsidRDefault="00BD4086" w:rsidP="003A57D5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>Tárgyszavak*</w:t>
            </w:r>
          </w:p>
        </w:tc>
        <w:tc>
          <w:tcPr>
            <w:tcW w:w="5496" w:type="dxa"/>
          </w:tcPr>
          <w:p w14:paraId="4F3CCF93" w14:textId="1BB17CA5" w:rsidR="00BD4086" w:rsidRPr="00A31909" w:rsidRDefault="00A31909" w:rsidP="009C42C9">
            <w:pPr>
              <w:spacing w:line="244" w:lineRule="auto"/>
              <w:rPr>
                <w:rFonts w:cstheme="minorHAnsi"/>
                <w:sz w:val="24"/>
                <w:szCs w:val="24"/>
              </w:rPr>
            </w:pPr>
            <w:r w:rsidRPr="00A31909">
              <w:rPr>
                <w:rFonts w:cstheme="minorHAnsi"/>
                <w:sz w:val="24"/>
                <w:szCs w:val="24"/>
              </w:rPr>
              <w:t xml:space="preserve">útépítési, </w:t>
            </w:r>
            <w:proofErr w:type="spellStart"/>
            <w:r w:rsidRPr="00A31909">
              <w:rPr>
                <w:rFonts w:cstheme="minorHAnsi"/>
                <w:sz w:val="24"/>
                <w:szCs w:val="24"/>
              </w:rPr>
              <w:t>közművesítés</w:t>
            </w:r>
            <w:proofErr w:type="spellEnd"/>
            <w:r w:rsidRPr="00A31909">
              <w:rPr>
                <w:rFonts w:cstheme="minorHAnsi"/>
                <w:sz w:val="24"/>
                <w:szCs w:val="24"/>
              </w:rPr>
              <w:t>, hozzájárulás</w:t>
            </w:r>
          </w:p>
        </w:tc>
      </w:tr>
    </w:tbl>
    <w:p w14:paraId="30E47E42" w14:textId="77777777" w:rsidR="00BD4086" w:rsidRPr="00A31909" w:rsidRDefault="00BD4086">
      <w:pPr>
        <w:rPr>
          <w:rFonts w:cstheme="minorHAnsi"/>
          <w:sz w:val="24"/>
          <w:szCs w:val="24"/>
        </w:rPr>
      </w:pPr>
    </w:p>
    <w:p w14:paraId="48CC6BFD" w14:textId="77777777" w:rsidR="00BD4086" w:rsidRPr="00A31909" w:rsidRDefault="00BD4086">
      <w:pPr>
        <w:rPr>
          <w:rFonts w:cstheme="minorHAnsi"/>
          <w:sz w:val="24"/>
          <w:szCs w:val="24"/>
        </w:rPr>
      </w:pPr>
    </w:p>
    <w:sectPr w:rsidR="00BD4086" w:rsidRPr="00A3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13E"/>
    <w:multiLevelType w:val="hybridMultilevel"/>
    <w:tmpl w:val="A996733E"/>
    <w:lvl w:ilvl="0" w:tplc="B3F43AA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A7418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447B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16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B89C0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A6C6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2A8AF4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2CEDB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69E5C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755246"/>
    <w:multiLevelType w:val="hybridMultilevel"/>
    <w:tmpl w:val="D7B00C78"/>
    <w:lvl w:ilvl="0" w:tplc="69A07F86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369D6"/>
    <w:multiLevelType w:val="hybridMultilevel"/>
    <w:tmpl w:val="2E2CA20A"/>
    <w:lvl w:ilvl="0" w:tplc="D37A7B90">
      <w:start w:val="1"/>
      <w:numFmt w:val="decimal"/>
      <w:pStyle w:val="Cmsor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B4A5E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FE49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100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FC8B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C0D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4C7CF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BC9A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66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9425A9"/>
    <w:multiLevelType w:val="multilevel"/>
    <w:tmpl w:val="F13A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9B4137"/>
    <w:multiLevelType w:val="hybridMultilevel"/>
    <w:tmpl w:val="3DE25B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06B1"/>
    <w:multiLevelType w:val="hybridMultilevel"/>
    <w:tmpl w:val="84809FBA"/>
    <w:lvl w:ilvl="0" w:tplc="11D8FEF8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6"/>
    <w:rsid w:val="001219E2"/>
    <w:rsid w:val="00262D76"/>
    <w:rsid w:val="00265E53"/>
    <w:rsid w:val="003A08B1"/>
    <w:rsid w:val="003F4945"/>
    <w:rsid w:val="0040702A"/>
    <w:rsid w:val="00643F21"/>
    <w:rsid w:val="00650EFE"/>
    <w:rsid w:val="006759E4"/>
    <w:rsid w:val="00707F47"/>
    <w:rsid w:val="0076792C"/>
    <w:rsid w:val="008F3256"/>
    <w:rsid w:val="00917B8A"/>
    <w:rsid w:val="00957233"/>
    <w:rsid w:val="009A3CA3"/>
    <w:rsid w:val="009B68CC"/>
    <w:rsid w:val="009C42C9"/>
    <w:rsid w:val="00A31909"/>
    <w:rsid w:val="00AB45AC"/>
    <w:rsid w:val="00B8772F"/>
    <w:rsid w:val="00B91309"/>
    <w:rsid w:val="00BD4086"/>
    <w:rsid w:val="00BD7473"/>
    <w:rsid w:val="00D10069"/>
    <w:rsid w:val="00D7060E"/>
    <w:rsid w:val="00D95256"/>
    <w:rsid w:val="00E143C6"/>
    <w:rsid w:val="00F5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CFBD"/>
  <w15:chartTrackingRefBased/>
  <w15:docId w15:val="{5FCD32C3-49CA-4D62-8C05-2AA1802A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next w:val="Norml"/>
    <w:link w:val="Cmsor1Char"/>
    <w:uiPriority w:val="9"/>
    <w:unhideWhenUsed/>
    <w:qFormat/>
    <w:rsid w:val="00BD4086"/>
    <w:pPr>
      <w:keepNext/>
      <w:keepLines/>
      <w:numPr>
        <w:numId w:val="2"/>
      </w:numPr>
      <w:spacing w:after="178"/>
      <w:ind w:left="10" w:hanging="10"/>
      <w:outlineLvl w:val="0"/>
    </w:pPr>
    <w:rPr>
      <w:rFonts w:ascii="Calibri" w:eastAsia="Calibri" w:hAnsi="Calibri" w:cs="Calibri"/>
      <w:color w:val="365F91"/>
      <w:sz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D4086"/>
    <w:rPr>
      <w:rFonts w:ascii="Calibri" w:eastAsia="Calibri" w:hAnsi="Calibri" w:cs="Calibri"/>
      <w:color w:val="365F91"/>
      <w:sz w:val="28"/>
      <w:lang w:eastAsia="hu-HU"/>
    </w:rPr>
  </w:style>
  <w:style w:type="table" w:customStyle="1" w:styleId="TableGrid">
    <w:name w:val="TableGrid"/>
    <w:rsid w:val="00BD4086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BD4086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D408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76792C"/>
    <w:pPr>
      <w:ind w:left="720"/>
      <w:contextualSpacing/>
    </w:pPr>
  </w:style>
  <w:style w:type="paragraph" w:customStyle="1" w:styleId="Norml1">
    <w:name w:val="Normál1"/>
    <w:basedOn w:val="Norml"/>
    <w:rsid w:val="00BD747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Varga1 Erzsébet</dc:creator>
  <cp:keywords/>
  <dc:description/>
  <cp:lastModifiedBy>Dr. Bayerle Erika</cp:lastModifiedBy>
  <cp:revision>2</cp:revision>
  <dcterms:created xsi:type="dcterms:W3CDTF">2021-07-28T11:19:00Z</dcterms:created>
  <dcterms:modified xsi:type="dcterms:W3CDTF">2021-07-28T11:19:00Z</dcterms:modified>
</cp:coreProperties>
</file>